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spacing w:line="288" w:lineRule="auto"/>
        <w:ind w:left="-2" w:leftChars="0" w:right="29" w:rightChars="14" w:firstLine="0" w:firstLineChars="0"/>
        <w:jc w:val="center"/>
        <w:textAlignment w:val="baseline"/>
        <w:rPr>
          <w:rFonts w:hint="eastAsia" w:ascii="SimSun" w:hAnsi="SimSun" w:eastAsia="SimSun" w:cs="SimSun"/>
          <w:spacing w:val="0"/>
          <w:position w:val="0"/>
          <w:sz w:val="32"/>
          <w:szCs w:val="32"/>
        </w:rPr>
      </w:pPr>
      <w:r>
        <w:rPr>
          <w:rFonts w:hint="eastAsia" w:ascii="SimSun" w:hAnsi="SimSun" w:eastAsia="SimSun" w:cs="SimSun"/>
          <w:spacing w:val="0"/>
          <w:position w:val="0"/>
          <w:sz w:val="32"/>
          <w:szCs w:val="32"/>
        </w:rPr>
        <w:t>世界正义院</w:t>
      </w:r>
    </w:p>
    <w:p>
      <w:pPr>
        <w:keepNext w:val="0"/>
        <w:keepLines w:val="0"/>
        <w:pageBreakBefore w:val="0"/>
        <w:widowControl/>
        <w:kinsoku w:val="0"/>
        <w:wordWrap/>
        <w:overflowPunct/>
        <w:topLinePunct w:val="0"/>
        <w:autoSpaceDE w:val="0"/>
        <w:autoSpaceDN w:val="0"/>
        <w:bidi w:val="0"/>
        <w:adjustRightInd w:val="0"/>
        <w:snapToGrid/>
        <w:spacing w:line="288" w:lineRule="auto"/>
        <w:ind w:right="29" w:rightChars="14"/>
        <w:jc w:val="center"/>
        <w:textAlignment w:val="baseline"/>
        <w:rPr>
          <w:rFonts w:hint="eastAsia" w:ascii="SimSun" w:hAnsi="SimSun" w:eastAsia="SimSun" w:cs="SimSun"/>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spacing w:line="288" w:lineRule="auto"/>
        <w:ind w:right="29" w:rightChars="14"/>
        <w:jc w:val="center"/>
        <w:textAlignment w:val="baseline"/>
        <w:rPr>
          <w:rFonts w:hint="eastAsia" w:ascii="SimSun" w:hAnsi="SimSun" w:eastAsia="SimSun" w:cs="SimSun"/>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spacing w:line="288" w:lineRule="auto"/>
        <w:ind w:left="0" w:leftChars="0" w:right="29" w:rightChars="14" w:hanging="5" w:firstLineChars="0"/>
        <w:jc w:val="center"/>
        <w:textAlignment w:val="baseline"/>
        <w:rPr>
          <w:rFonts w:hint="eastAsia" w:ascii="SimSun" w:hAnsi="SimSun" w:eastAsia="SimSun" w:cs="SimSun"/>
          <w:spacing w:val="0"/>
          <w:position w:val="0"/>
          <w:sz w:val="28"/>
          <w:szCs w:val="28"/>
        </w:rPr>
      </w:pPr>
      <w:r>
        <w:rPr>
          <w:rFonts w:hint="eastAsia" w:ascii="SimSun" w:hAnsi="SimSun" w:eastAsia="SimSun" w:cs="SimSun"/>
          <w:spacing w:val="0"/>
          <w:position w:val="0"/>
          <w:sz w:val="28"/>
          <w:szCs w:val="28"/>
        </w:rPr>
        <w:t>2003年蕾兹万信息</w:t>
      </w:r>
    </w:p>
    <w:p>
      <w:pPr>
        <w:keepNext w:val="0"/>
        <w:keepLines w:val="0"/>
        <w:pageBreakBefore w:val="0"/>
        <w:widowControl/>
        <w:kinsoku w:val="0"/>
        <w:wordWrap/>
        <w:overflowPunct/>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致全球巴哈伊教友</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亲爱的教友们：</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随着五年计划进入第三年，动能正不断增加当中：过去一年的成绩远超过前十二个月。这个动能之推动都是亏五年计划里各项组成因素统合日增及漫延地球的</w:t>
      </w:r>
      <w:r>
        <w:rPr>
          <w:rFonts w:hint="eastAsia" w:ascii="SimSun" w:hAnsi="SimSun" w:eastAsia="SimSun" w:cs="SimSun"/>
          <w:spacing w:val="0"/>
          <w:position w:val="0"/>
          <w:sz w:val="24"/>
          <w:szCs w:val="24"/>
          <w:lang w:val="en-US" w:eastAsia="zh-CN"/>
        </w:rPr>
        <w:t>动荡</w:t>
      </w:r>
      <w:r>
        <w:rPr>
          <w:rFonts w:hint="eastAsia" w:ascii="SimSun" w:hAnsi="SimSun" w:eastAsia="SimSun" w:cs="SimSun"/>
          <w:spacing w:val="0"/>
          <w:position w:val="0"/>
          <w:sz w:val="24"/>
          <w:szCs w:val="24"/>
        </w:rPr>
        <w:t>精神所带来的。</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伴随着新一年度的开始，环境是严峻、富挑战性而意义非凡的。过去一整年受到一连串危机的鼓</w:t>
      </w:r>
      <w:r>
        <w:rPr>
          <w:rFonts w:hint="eastAsia" w:ascii="SimSun" w:hAnsi="SimSun" w:eastAsia="SimSun" w:cs="SimSun"/>
          <w:spacing w:val="0"/>
          <w:position w:val="0"/>
          <w:sz w:val="24"/>
          <w:szCs w:val="24"/>
          <w:lang w:val="en-US" w:eastAsia="zh-CN"/>
        </w:rPr>
        <w:t>动荡</w:t>
      </w:r>
      <w:r>
        <w:rPr>
          <w:rFonts w:hint="eastAsia" w:ascii="SimSun" w:hAnsi="SimSun" w:eastAsia="SimSun" w:cs="SimSun"/>
          <w:spacing w:val="0"/>
          <w:position w:val="0"/>
          <w:sz w:val="24"/>
          <w:szCs w:val="24"/>
        </w:rPr>
        <w:t>最终在发生中东战争时达到顶点。它的意涵对至</w:t>
      </w:r>
      <w:r>
        <w:rPr>
          <w:rFonts w:hint="eastAsia" w:ascii="SimSun" w:hAnsi="SimSun" w:eastAsia="SimSun" w:cs="SimSun"/>
          <w:spacing w:val="0"/>
          <w:position w:val="0"/>
          <w:sz w:val="24"/>
          <w:szCs w:val="24"/>
          <w:lang w:val="en-US" w:eastAsia="zh-CN"/>
        </w:rPr>
        <w:t>大</w:t>
      </w:r>
      <w:r>
        <w:rPr>
          <w:rFonts w:hint="eastAsia" w:ascii="SimSun" w:hAnsi="SimSun" w:eastAsia="SimSun" w:cs="SimSun"/>
          <w:spacing w:val="0"/>
          <w:position w:val="0"/>
          <w:sz w:val="24"/>
          <w:szCs w:val="24"/>
        </w:rPr>
        <w:t>圣名的教区的进展和对置身</w:t>
      </w:r>
      <w:r>
        <w:rPr>
          <w:rFonts w:hint="eastAsia" w:ascii="SimSun" w:hAnsi="SimSun" w:eastAsia="SimSun" w:cs="SimSun"/>
          <w:spacing w:val="0"/>
          <w:position w:val="0"/>
          <w:sz w:val="24"/>
          <w:szCs w:val="24"/>
          <w:lang w:val="en-US" w:eastAsia="zh-CN"/>
        </w:rPr>
        <w:t>动荡过渡</w:t>
      </w:r>
      <w:r>
        <w:rPr>
          <w:rFonts w:hint="eastAsia" w:ascii="SimSun" w:hAnsi="SimSun" w:eastAsia="SimSun" w:cs="SimSun"/>
          <w:spacing w:val="0"/>
          <w:position w:val="0"/>
          <w:sz w:val="24"/>
          <w:szCs w:val="24"/>
        </w:rPr>
        <w:t>中而在阵痛中的日益全球化社会之演进都是意义重大的。不论从必需性、时点、规模和趋势，这个</w:t>
      </w:r>
      <w:r>
        <w:rPr>
          <w:rFonts w:hint="eastAsia" w:ascii="SimSun" w:hAnsi="SimSun" w:eastAsia="SimSun" w:cs="SimSun"/>
          <w:spacing w:val="0"/>
          <w:position w:val="0"/>
          <w:sz w:val="24"/>
          <w:szCs w:val="24"/>
          <w:lang w:val="en-US" w:eastAsia="zh-CN"/>
        </w:rPr>
        <w:t>过渡</w:t>
      </w:r>
      <w:r>
        <w:rPr>
          <w:rFonts w:hint="eastAsia" w:ascii="SimSun" w:hAnsi="SimSun" w:eastAsia="SimSun" w:cs="SimSun"/>
          <w:spacing w:val="0"/>
          <w:position w:val="0"/>
          <w:sz w:val="24"/>
          <w:szCs w:val="24"/>
        </w:rPr>
        <w:t>期都是不可预测的。今日世界状况变化何其快速</w:t>
      </w:r>
      <w:r>
        <w:rPr>
          <w:rFonts w:hint="eastAsia" w:ascii="SimSun" w:hAnsi="SimSun" w:eastAsia="SimSun" w:cs="SimSun"/>
          <w:spacing w:val="0"/>
          <w:position w:val="0"/>
          <w:sz w:val="24"/>
          <w:szCs w:val="24"/>
          <w:lang w:eastAsia="zh-CN"/>
        </w:rPr>
        <w:t>！</w:t>
      </w:r>
      <w:r>
        <w:rPr>
          <w:rFonts w:hint="eastAsia" w:ascii="SimSun" w:hAnsi="SimSun" w:eastAsia="SimSun" w:cs="SimSun"/>
          <w:spacing w:val="0"/>
          <w:position w:val="0"/>
          <w:sz w:val="24"/>
          <w:szCs w:val="24"/>
        </w:rPr>
        <w:t>在该冲突中，明显的涉及了一些圣道最早期成形时的国家，我们看到</w:t>
      </w:r>
      <w:r>
        <w:rPr>
          <w:rFonts w:hint="eastAsia" w:ascii="SimSun" w:hAnsi="SimSun" w:eastAsia="SimSun" w:cs="SimSun"/>
          <w:spacing w:val="0"/>
          <w:position w:val="0"/>
          <w:sz w:val="24"/>
          <w:szCs w:val="24"/>
          <w:lang w:val="en-US" w:eastAsia="zh-CN"/>
        </w:rPr>
        <w:t>并</w:t>
      </w:r>
      <w:r>
        <w:rPr>
          <w:rFonts w:hint="eastAsia" w:ascii="SimSun" w:hAnsi="SimSun" w:eastAsia="SimSun" w:cs="SimSun"/>
          <w:spacing w:val="0"/>
          <w:position w:val="0"/>
          <w:sz w:val="24"/>
          <w:szCs w:val="24"/>
        </w:rPr>
        <w:t>再度被提醒到巴哈欧拉的警告，「世界的平衡已经被这最为伟大的新世界秩序的震动影响所搅乱。」这场危机的事件直接影响到对巴哈伊信仰传承如此重要的领土</w:t>
      </w:r>
      <w:r>
        <w:rPr>
          <w:rFonts w:hint="eastAsia" w:ascii="SimSun" w:hAnsi="SimSun" w:eastAsia="SimSun" w:cs="SimSun"/>
          <w:spacing w:val="0"/>
          <w:position w:val="0"/>
          <w:sz w:val="24"/>
          <w:szCs w:val="24"/>
          <w:lang w:eastAsia="zh-CN"/>
        </w:rPr>
        <w:t>——</w:t>
      </w:r>
      <w:r>
        <w:rPr>
          <w:rFonts w:hint="eastAsia" w:ascii="SimSun" w:hAnsi="SimSun" w:eastAsia="SimSun" w:cs="SimSun"/>
          <w:spacing w:val="0"/>
          <w:position w:val="0"/>
          <w:sz w:val="24"/>
          <w:szCs w:val="24"/>
        </w:rPr>
        <w:t>伊拉克，这点特别令人瞩目。</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这些及其他世界状况所造成的崩溃从某个情形来看，意味着今日上帝显圣者曾经居停过整整十年的一块领土上那个极富价值但却可悲的受到压制的巴哈伊教区正在开启一个历史新篇章。从另一个角度来看，它们也打撃了我们的信仰世界中心之第九届国际代表大会的筹备。但，不论多麽的令人失望，我们不能丧气。当上帝的主要计划干扰到</w:t>
      </w:r>
      <w:r>
        <w:rPr>
          <w:rFonts w:hint="eastAsia" w:ascii="SimSun" w:hAnsi="SimSun" w:eastAsia="SimSun" w:cs="SimSun"/>
          <w:spacing w:val="0"/>
          <w:position w:val="0"/>
          <w:sz w:val="24"/>
          <w:szCs w:val="24"/>
          <w:lang w:val="en-US" w:eastAsia="zh-CN"/>
        </w:rPr>
        <w:t>祂</w:t>
      </w:r>
      <w:r>
        <w:rPr>
          <w:rFonts w:hint="eastAsia" w:ascii="SimSun" w:hAnsi="SimSun" w:eastAsia="SimSun" w:cs="SimSun"/>
          <w:spacing w:val="0"/>
          <w:position w:val="0"/>
          <w:sz w:val="24"/>
          <w:szCs w:val="24"/>
        </w:rPr>
        <w:t>的次要计划时，无疑在适当的时候，某种方式会蒙神恩而开启重大机会，让</w:t>
      </w:r>
      <w:r>
        <w:rPr>
          <w:rFonts w:hint="eastAsia" w:ascii="SimSun" w:hAnsi="SimSun" w:eastAsia="SimSun" w:cs="SimSun"/>
          <w:spacing w:val="0"/>
          <w:position w:val="0"/>
          <w:sz w:val="24"/>
          <w:szCs w:val="24"/>
          <w:lang w:val="en-US" w:eastAsia="zh-CN"/>
        </w:rPr>
        <w:t>祂</w:t>
      </w:r>
      <w:r>
        <w:rPr>
          <w:rFonts w:hint="eastAsia" w:ascii="SimSun" w:hAnsi="SimSun" w:eastAsia="SimSun" w:cs="SimSun"/>
          <w:spacing w:val="0"/>
          <w:position w:val="0"/>
          <w:sz w:val="24"/>
          <w:szCs w:val="24"/>
        </w:rPr>
        <w:t>的光荣圣道之利益得以推进。</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在初期和平揭开之时，这项最新的冲突所引发的哀伤、恐惧和混乱再再都深化悲伤的感觉</w:t>
      </w:r>
      <w:r>
        <w:rPr>
          <w:rFonts w:hint="eastAsia" w:ascii="SimSun" w:hAnsi="SimSun" w:eastAsia="SimSun" w:cs="SimSun"/>
          <w:spacing w:val="0"/>
          <w:position w:val="0"/>
          <w:sz w:val="24"/>
          <w:szCs w:val="24"/>
          <w:lang w:val="en-US" w:eastAsia="zh-CN"/>
        </w:rPr>
        <w:t>并</w:t>
      </w:r>
      <w:r>
        <w:rPr>
          <w:rFonts w:hint="eastAsia" w:ascii="SimSun" w:hAnsi="SimSun" w:eastAsia="SimSun" w:cs="SimSun"/>
          <w:spacing w:val="0"/>
          <w:position w:val="0"/>
          <w:sz w:val="24"/>
          <w:szCs w:val="24"/>
        </w:rPr>
        <w:t>对扰乱地球而一再发生的危机感到愤怒。全球人们的焦虑现在甚至公开的表现在愤怒的</w:t>
      </w:r>
      <w:r>
        <w:rPr>
          <w:rFonts w:hint="eastAsia" w:ascii="SimSun" w:hAnsi="SimSun" w:eastAsia="SimSun" w:cs="SimSun"/>
          <w:spacing w:val="0"/>
          <w:position w:val="0"/>
          <w:sz w:val="24"/>
          <w:szCs w:val="24"/>
          <w:lang w:val="en-US" w:eastAsia="zh-CN"/>
        </w:rPr>
        <w:t>游</w:t>
      </w:r>
      <w:r>
        <w:rPr>
          <w:rFonts w:hint="eastAsia" w:ascii="SimSun" w:hAnsi="SimSun" w:eastAsia="SimSun" w:cs="SimSun"/>
          <w:spacing w:val="0"/>
          <w:position w:val="0"/>
          <w:sz w:val="24"/>
          <w:szCs w:val="24"/>
        </w:rPr>
        <w:t>行上，情况的压倒性大得无法忽视。他们所抗议的课题及激起的情绪经常加重了他们所希望透过这些公开展示去解决的</w:t>
      </w:r>
      <w:r>
        <w:rPr>
          <w:rFonts w:hint="eastAsia" w:ascii="SimSun" w:hAnsi="SimSun" w:eastAsia="SimSun" w:cs="SimSun"/>
          <w:spacing w:val="0"/>
          <w:position w:val="0"/>
          <w:sz w:val="24"/>
          <w:szCs w:val="24"/>
          <w:lang w:val="en-US" w:eastAsia="zh-CN"/>
        </w:rPr>
        <w:t>动荡</w:t>
      </w:r>
      <w:r>
        <w:rPr>
          <w:rFonts w:hint="eastAsia" w:ascii="SimSun" w:hAnsi="SimSun" w:eastAsia="SimSun" w:cs="SimSun"/>
          <w:spacing w:val="0"/>
          <w:position w:val="0"/>
          <w:sz w:val="24"/>
          <w:szCs w:val="24"/>
        </w:rPr>
        <w:t>和混乱。对上帝的教友而言，现在所发生的事情有毫不模糊的解释；如要有效的回应四处传播的苦恼和失望所带来的挑战，他们一定会记得信仰所提供的愿景和原则。让他们经由阅读出版在「巴哈欧拉之世界体制」尤其是「新世界体制的目标」、「美国和至大和平」和「世界文明的揭禁」各书中守基•阿芬第的信函，努力更深入了解相关的教义。</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left="11" w:leftChars="0" w:right="29" w:rightChars="14" w:firstLine="516" w:firstLineChars="215"/>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正当世界继续行走在混乱的道途上，五年计划所达到的运作能力，能够使我们的教区大跨步，朝主要目标推进大众入教进程前进。令人鼓舞的五大洲里信仰的事务状况详情都已在今年一月十七日的信函中提到，我们邀请大家进一步去研读。只有几个关键性的细节须要注意：将国家划分为分区的工作已经在179国家内完成；这种扩展的「苗圃」现约有17000个。分区层面的</w:t>
      </w:r>
      <w:r>
        <w:rPr>
          <w:rFonts w:hint="eastAsia" w:ascii="SimSun" w:hAnsi="SimSun" w:eastAsia="SimSun" w:cs="SimSun"/>
          <w:spacing w:val="0"/>
          <w:position w:val="0"/>
          <w:sz w:val="24"/>
          <w:szCs w:val="24"/>
          <w:lang w:val="en-US" w:eastAsia="zh-CN"/>
        </w:rPr>
        <w:t>反思</w:t>
      </w:r>
      <w:r>
        <w:rPr>
          <w:rFonts w:hint="eastAsia" w:ascii="SimSun" w:hAnsi="SimSun" w:eastAsia="SimSun" w:cs="SimSun"/>
          <w:spacing w:val="0"/>
          <w:position w:val="0"/>
          <w:sz w:val="24"/>
          <w:szCs w:val="24"/>
        </w:rPr>
        <w:t>会已经成为从教务机构到地方上统一思绪和行动的有力工具；它们已经在相互支援的精神下有力</w:t>
      </w:r>
      <w:r>
        <w:rPr>
          <w:rFonts w:hint="eastAsia" w:ascii="SimSun" w:hAnsi="SimSun" w:eastAsia="SimSun" w:cs="SimSun"/>
          <w:spacing w:val="0"/>
          <w:position w:val="0"/>
          <w:sz w:val="24"/>
          <w:szCs w:val="24"/>
          <w:lang w:val="en-US" w:eastAsia="zh-CN"/>
        </w:rPr>
        <w:t>地</w:t>
      </w:r>
      <w:r>
        <w:rPr>
          <w:rFonts w:hint="eastAsia" w:ascii="SimSun" w:hAnsi="SimSun" w:eastAsia="SimSun" w:cs="SimSun"/>
          <w:spacing w:val="0"/>
          <w:position w:val="0"/>
          <w:sz w:val="24"/>
          <w:szCs w:val="24"/>
        </w:rPr>
        <w:t>刺激机构和个人的自发性。研习过程比从前更加杰出的展现它在产生扩展和巩固上的影响力。五年计划中的核心活动所达到的规模远超过前一年。结果，越来越多的教友们在全球各地都活跃于传教和行政工作上，展现了具感染性的信心，启发他们努力的热忱。青年和儿童更有系统的涉入教区的计划，非教友们更多的参加了研读小组、崇拜会和儿童班。确实令人高兴的，从计划之初到现在这麽短的时间内，许多教区的三个核心活动从零星偶发变成定期且数量不断增多。从这里我们又可以看到一个从来没有像现在一様如此注意力集中而不断往前的全球教区。</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在过去一年里，随着这个成长模式在五年计划里变得越来越根生蒂固，其他重要的发展也开始产生。在涉外事务方面，巴哈伊国际社团的单位参与了不可胜数的不同活动而无法在此描述，但是一些集体的效果实在令人印象深刻而值得在此提及。其中最值得一提的就是去年四月份致宗教领袖的信息。这给了巴哈伊教区一个新的推动力去呼吁社会中最有影响力的这群人发出至关重要的讯息，以确保世界和平。经由巴哈伊国际社团国际新闻处的协调及各国总会的快速效率，该信息在短时间内就分送给全球宗教界的最高阶层及其他阶层。这项活动的目的在提醒相关人士，宗教领袖急需处理宗教偏见问题，这个问题对人类福祉正日益变得更加危险。许多收到信息的人立即反应说这封信已受到严肃看待，在某些地方更甚至给各宗教间的活动提供了新的角度。</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在社会经济发展领域方面，已经达到一个步调，更令人印象深刻的看到教务机构和个别教友在教区内部的发展以及和教外合作的努力效果。社经发展处报告，在五年计划的第二年成立了8个巴哈伊启发的发展机构，其经营领域包括了妇权促进、健康、农业、儿童教育和青年赋权等方面。</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在圣地，巴哈欧拉的阿拉伯文书简「贾瓦希鲁·阿斯拉」的英译本已用「神圣奥秘之珍宝」之名出版。阿卡监狱中巴哈欧拉的囚房已修复，剩下的上层地板已开始动工。从2003年10月的下个朝圣季开始，每个朝圣</w:t>
      </w:r>
      <w:r>
        <w:rPr>
          <w:rFonts w:hint="eastAsia" w:ascii="SimSun" w:hAnsi="SimSun" w:eastAsia="SimSun" w:cs="SimSun"/>
          <w:spacing w:val="0"/>
          <w:position w:val="0"/>
          <w:sz w:val="24"/>
          <w:szCs w:val="24"/>
          <w:lang w:val="en-US" w:eastAsia="zh-CN"/>
        </w:rPr>
        <w:t>团</w:t>
      </w:r>
      <w:r>
        <w:rPr>
          <w:rFonts w:hint="eastAsia" w:ascii="SimSun" w:hAnsi="SimSun" w:eastAsia="SimSun" w:cs="SimSun"/>
          <w:spacing w:val="0"/>
          <w:position w:val="0"/>
          <w:sz w:val="24"/>
          <w:szCs w:val="24"/>
        </w:rPr>
        <w:t>人数会从150人提高到200人。</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还有，世界中心培养教务运作发展的努力在胡辜库拉机构信话人—圣辅阿里·穆罕默德·瓦克的杰出领导下，明显的持续演进。透过他的明智自发性和不断的努力，瓦克博士启发了各地对教友有关胡辜库拉律法的教育工作。自从十年前该律法在全球范围内执行后，一个国家和区域性的信记机构网络已产生，提供日益增多的代理人和代表们服务方面的协调指引。这个伟大律法的知名度已广泛传扬开，各大洲的教友们都以献身的精神来加以回应，信记人期望那些尚未获得这项应许 恩宠的朋友们能受到感召，遵守这个律法。</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两年前我们宣布需要财务支援来以适当的水凖维修世界中心的各个建筑和花园后，世界中心维修基金因此设立。目前收到的金额尚不足每年之所需。不过，我们觉得有需要从收到的捐献中挪出五百万元专门用来建立主体基金，以提供投资收入专款用在原来的目的上。目前已经从巴哈伊国际基金提取费用来支应必要的支出，</w:t>
      </w:r>
      <w:r>
        <w:rPr>
          <w:rFonts w:hint="eastAsia" w:ascii="SimSun" w:hAnsi="SimSun" w:eastAsia="SimSun" w:cs="SimSun"/>
          <w:spacing w:val="0"/>
          <w:position w:val="0"/>
          <w:sz w:val="24"/>
          <w:szCs w:val="24"/>
          <w:lang w:val="en-US" w:eastAsia="zh-CN"/>
        </w:rPr>
        <w:t>并</w:t>
      </w:r>
      <w:r>
        <w:rPr>
          <w:rFonts w:hint="eastAsia" w:ascii="SimSun" w:hAnsi="SimSun" w:eastAsia="SimSun" w:cs="SimSun"/>
          <w:spacing w:val="0"/>
          <w:position w:val="0"/>
          <w:sz w:val="24"/>
          <w:szCs w:val="24"/>
        </w:rPr>
        <w:t>停止一些通常要做的其他领域活动来达到这目标。</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我们很高兴的告知大家，为回应智利总会的呼吁，该会已经从全球的建筑师及设计师那里收到为南美圣地亚哥的母灵曦堂185件设计概念。最终的决定会在适当时机宣布。</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firstLine="480" w:firstLineChars="200"/>
        <w:jc w:val="both"/>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亲爱的教友们，有感于各地不论远近所发生的进展，我们深信至高的主会继续降下</w:t>
      </w:r>
      <w:r>
        <w:rPr>
          <w:rFonts w:hint="eastAsia" w:ascii="SimSun" w:hAnsi="SimSun" w:eastAsia="SimSun" w:cs="SimSun"/>
          <w:spacing w:val="0"/>
          <w:position w:val="0"/>
          <w:sz w:val="24"/>
          <w:szCs w:val="24"/>
          <w:lang w:val="en-US" w:eastAsia="zh-CN"/>
        </w:rPr>
        <w:t>祂</w:t>
      </w:r>
      <w:r>
        <w:rPr>
          <w:rFonts w:hint="eastAsia" w:ascii="SimSun" w:hAnsi="SimSun" w:eastAsia="SimSun" w:cs="SimSun"/>
          <w:spacing w:val="0"/>
          <w:position w:val="0"/>
          <w:sz w:val="24"/>
          <w:szCs w:val="24"/>
        </w:rPr>
        <w:t>的确认给你们在五年计划框架下所做出的努力，这个计划是为这个时代的需要所设计的。愿你们所坚持的努力可以释放出蓄积的力量，</w:t>
      </w:r>
      <w:r>
        <w:rPr>
          <w:rFonts w:hint="eastAsia" w:ascii="SimSun" w:hAnsi="SimSun" w:eastAsia="SimSun" w:cs="SimSun"/>
          <w:spacing w:val="0"/>
          <w:position w:val="0"/>
          <w:sz w:val="24"/>
          <w:szCs w:val="24"/>
          <w:lang w:val="en-US" w:eastAsia="zh-CN"/>
        </w:rPr>
        <w:t>并</w:t>
      </w:r>
      <w:r>
        <w:rPr>
          <w:rFonts w:hint="eastAsia" w:ascii="SimSun" w:hAnsi="SimSun" w:eastAsia="SimSun" w:cs="SimSun"/>
          <w:spacing w:val="0"/>
          <w:position w:val="0"/>
          <w:sz w:val="24"/>
          <w:szCs w:val="24"/>
        </w:rPr>
        <w:t>经由阿帕哈美尊的恩典和恩惠，强力推进在每一块土地上大众入教的进程。</w:t>
      </w: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both"/>
        <w:textAlignment w:val="baseline"/>
        <w:rPr>
          <w:rFonts w:hint="eastAsia" w:ascii="SimSun" w:hAnsi="SimSun" w:eastAsia="SimSun" w:cs="SimSun"/>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spacing w:line="288" w:lineRule="auto"/>
        <w:ind w:right="29" w:rightChars="14"/>
        <w:jc w:val="right"/>
        <w:textAlignment w:val="baseline"/>
        <w:rPr>
          <w:rFonts w:hint="eastAsia" w:ascii="SimSun" w:hAnsi="SimSun" w:eastAsia="SimSun" w:cs="SimSun"/>
          <w:spacing w:val="0"/>
          <w:position w:val="0"/>
          <w:sz w:val="24"/>
          <w:szCs w:val="24"/>
        </w:rPr>
      </w:pPr>
      <w:r>
        <w:rPr>
          <w:rFonts w:hint="eastAsia" w:ascii="SimSun" w:hAnsi="SimSun" w:eastAsia="SimSun" w:cs="SimSun"/>
          <w:spacing w:val="0"/>
          <w:position w:val="0"/>
          <w:sz w:val="24"/>
          <w:szCs w:val="24"/>
        </w:rPr>
        <w:t>[</w:t>
      </w:r>
      <w:bookmarkStart w:id="0" w:name="_GoBack"/>
      <w:bookmarkEnd w:id="0"/>
      <w:r>
        <w:rPr>
          <w:rFonts w:hint="eastAsia" w:ascii="SimSun" w:hAnsi="SimSun" w:eastAsia="SimSun" w:cs="SimSun"/>
          <w:spacing w:val="0"/>
          <w:position w:val="0"/>
          <w:sz w:val="24"/>
          <w:szCs w:val="24"/>
        </w:rPr>
        <w:t>世界正义院签署]</w:t>
      </w:r>
    </w:p>
    <w:sectPr>
      <w:footerReference r:id="rId5" w:type="default"/>
      <w:pgSz w:w="11905" w:h="16838"/>
      <w:pgMar w:top="1417" w:right="1417" w:bottom="1417" w:left="1417" w:header="0" w:footer="794"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compatSetting w:name="compatibilityMode" w:uri="http://schemas.microsoft.com/office/word" w:val="14"/>
  </w:compat>
  <w:docVars>
    <w:docVar w:name="commondata" w:val="eyJoZGlkIjoiMTM1YzE3ZmE4YWRkYTBjYjVlNDE0MjliZTFhYWU2Y2QifQ=="/>
    <w:docVar w:name="KSO_WPS_MARK_KEY" w:val="c68f7892-6f3c-4df3-ac20-089d5e72cc0d"/>
  </w:docVars>
  <w:rsids>
    <w:rsidRoot w:val="00000000"/>
    <w:rsid w:val="2FBC02A3"/>
    <w:rsid w:val="343B3977"/>
    <w:rsid w:val="60886009"/>
    <w:rsid w:val="748A5624"/>
    <w:rsid w:val="7BC60E14"/>
    <w:rsid w:val="7C4D31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2477</Words>
  <Characters>2496</Characters>
  <TotalTime>11</TotalTime>
  <ScaleCrop>false</ScaleCrop>
  <LinksUpToDate>false</LinksUpToDate>
  <CharactersWithSpaces>2497</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2023-01-09T15:14:00Z</dcterms:created>
  <dc:creator>Kingsoft-PDF</dc:creator>
  <cp:lastModifiedBy>Mooi Yen</cp:lastModifiedBy>
  <dcterms:modified xsi:type="dcterms:W3CDTF">2023-01-09T07:34:26Z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2023-01-09T15:14:33Z</vt:filetime>
  </property>
  <property fmtid="{D5CDD505-2E9C-101B-9397-08002B2CF9AE}" pid="4" name="UsrData">
    <vt:lpwstr>63bbbec9a2d7b00015aedab8</vt:lpwstr>
  </property>
  <property fmtid="{D5CDD505-2E9C-101B-9397-08002B2CF9AE}" pid="5" name="KSOProductBuildVer">
    <vt:lpwstr>2052-11.1.0.12970</vt:lpwstr>
  </property>
  <property fmtid="{D5CDD505-2E9C-101B-9397-08002B2CF9AE}" pid="6" name="ICV">
    <vt:lpwstr>24AB193B74FB463D92DF6D009812F9D5</vt:lpwstr>
  </property>
</Properties>
</file>